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94" w:rsidRPr="00C46494" w:rsidRDefault="00C46494" w:rsidP="00F55751">
      <w:pPr>
        <w:pStyle w:val="1"/>
        <w:jc w:val="center"/>
        <w:rPr>
          <w:sz w:val="28"/>
          <w:szCs w:val="28"/>
        </w:rPr>
      </w:pPr>
      <w:r w:rsidRPr="00C46494">
        <w:rPr>
          <w:sz w:val="28"/>
          <w:szCs w:val="28"/>
        </w:rPr>
        <w:t>Пояснительная записка</w:t>
      </w:r>
    </w:p>
    <w:p w:rsidR="00C46494" w:rsidRPr="00C46494" w:rsidRDefault="00C46494" w:rsidP="00C46494">
      <w:pPr>
        <w:spacing w:before="100" w:beforeAutospacing="1" w:after="100" w:afterAutospacing="1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Рабочая программа разработана на основе программы для ОУ Музыка</w:t>
      </w:r>
      <w:proofErr w:type="gramStart"/>
      <w:r w:rsidRPr="00C4649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C46494">
        <w:rPr>
          <w:rFonts w:ascii="Times New Roman" w:hAnsi="Times New Roman" w:cs="Times New Roman"/>
          <w:sz w:val="28"/>
          <w:szCs w:val="28"/>
        </w:rPr>
        <w:t xml:space="preserve">вт. Коллективом под руководством Д.Б. </w:t>
      </w:r>
      <w:proofErr w:type="spellStart"/>
      <w:r w:rsidRPr="00C46494">
        <w:rPr>
          <w:rFonts w:ascii="Times New Roman" w:hAnsi="Times New Roman" w:cs="Times New Roman"/>
          <w:sz w:val="28"/>
          <w:szCs w:val="28"/>
        </w:rPr>
        <w:t>Кабалевского</w:t>
      </w:r>
      <w:proofErr w:type="spellEnd"/>
      <w:r w:rsidRPr="00C46494">
        <w:rPr>
          <w:rFonts w:ascii="Times New Roman" w:hAnsi="Times New Roman" w:cs="Times New Roman"/>
          <w:sz w:val="28"/>
          <w:szCs w:val="28"/>
        </w:rPr>
        <w:t xml:space="preserve"> 1-8 </w:t>
      </w:r>
      <w:proofErr w:type="spellStart"/>
      <w:r w:rsidRPr="00C46494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C46494">
        <w:rPr>
          <w:rFonts w:ascii="Times New Roman" w:hAnsi="Times New Roman" w:cs="Times New Roman"/>
          <w:sz w:val="28"/>
          <w:szCs w:val="28"/>
        </w:rPr>
        <w:t>. М: Просвещение 2007г. Примерная программа основного общего образования по музыке  для 2 класса соответствует федеральному компоненту государственному стандарту основного общего образования и учебному плану МОУ СОШ №19.</w:t>
      </w:r>
    </w:p>
    <w:p w:rsidR="00C46494" w:rsidRPr="00C46494" w:rsidRDefault="00C46494" w:rsidP="00C46494">
      <w:p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C46494">
        <w:rPr>
          <w:rFonts w:ascii="Times New Roman" w:hAnsi="Times New Roman" w:cs="Times New Roman"/>
          <w:sz w:val="28"/>
          <w:szCs w:val="28"/>
        </w:rPr>
        <w:t xml:space="preserve"> обучения музыке:</w:t>
      </w:r>
    </w:p>
    <w:p w:rsidR="00C46494" w:rsidRPr="00C46494" w:rsidRDefault="00C46494" w:rsidP="00C4649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Style w:val="a4"/>
          <w:rFonts w:ascii="Times New Roman" w:hAnsi="Times New Roman" w:cs="Times New Roman"/>
          <w:sz w:val="28"/>
          <w:szCs w:val="28"/>
        </w:rPr>
        <w:t xml:space="preserve">становление </w:t>
      </w:r>
      <w:r w:rsidRPr="00C46494">
        <w:rPr>
          <w:rFonts w:ascii="Times New Roman" w:hAnsi="Times New Roman" w:cs="Times New Roman"/>
          <w:sz w:val="28"/>
          <w:szCs w:val="28"/>
        </w:rPr>
        <w:t>музыкальной культуры как неотъемлемой части духовной культуры.</w:t>
      </w:r>
    </w:p>
    <w:p w:rsidR="00C46494" w:rsidRPr="00C46494" w:rsidRDefault="00C46494" w:rsidP="00C4649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Style w:val="a4"/>
          <w:rFonts w:ascii="Times New Roman" w:hAnsi="Times New Roman" w:cs="Times New Roman"/>
          <w:sz w:val="28"/>
          <w:szCs w:val="28"/>
        </w:rPr>
        <w:t xml:space="preserve">развитие </w:t>
      </w:r>
      <w:r w:rsidRPr="00C46494">
        <w:rPr>
          <w:rFonts w:ascii="Times New Roman" w:hAnsi="Times New Roman" w:cs="Times New Roman"/>
          <w:sz w:val="28"/>
          <w:szCs w:val="28"/>
        </w:rPr>
        <w:t>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C46494" w:rsidRPr="00C46494" w:rsidRDefault="00C46494" w:rsidP="00C4649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Style w:val="a4"/>
          <w:rFonts w:ascii="Times New Roman" w:hAnsi="Times New Roman" w:cs="Times New Roman"/>
          <w:sz w:val="28"/>
          <w:szCs w:val="28"/>
        </w:rPr>
        <w:t xml:space="preserve">освоение </w:t>
      </w:r>
      <w:r w:rsidRPr="00C46494">
        <w:rPr>
          <w:rFonts w:ascii="Times New Roman" w:hAnsi="Times New Roman" w:cs="Times New Roman"/>
          <w:sz w:val="28"/>
          <w:szCs w:val="28"/>
        </w:rPr>
        <w:t>музыки и знаний о музыке, её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её взаимосвязи с другими видами искусства и жизнью;</w:t>
      </w:r>
    </w:p>
    <w:p w:rsidR="00C46494" w:rsidRPr="00C46494" w:rsidRDefault="00C46494" w:rsidP="00C4649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Style w:val="a4"/>
          <w:rFonts w:ascii="Times New Roman" w:hAnsi="Times New Roman" w:cs="Times New Roman"/>
          <w:sz w:val="28"/>
          <w:szCs w:val="28"/>
        </w:rPr>
        <w:t xml:space="preserve">овладение практическими умениями и навыками </w:t>
      </w:r>
      <w:r w:rsidRPr="00C46494">
        <w:rPr>
          <w:rFonts w:ascii="Times New Roman" w:hAnsi="Times New Roman" w:cs="Times New Roman"/>
          <w:sz w:val="28"/>
          <w:szCs w:val="28"/>
        </w:rPr>
        <w:t xml:space="preserve">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C46494">
        <w:rPr>
          <w:rFonts w:ascii="Times New Roman" w:hAnsi="Times New Roman" w:cs="Times New Roman"/>
          <w:sz w:val="28"/>
          <w:szCs w:val="28"/>
        </w:rPr>
        <w:t>музицировании</w:t>
      </w:r>
      <w:proofErr w:type="spellEnd"/>
      <w:r w:rsidRPr="00C46494">
        <w:rPr>
          <w:rFonts w:ascii="Times New Roman" w:hAnsi="Times New Roman" w:cs="Times New Roman"/>
          <w:sz w:val="28"/>
          <w:szCs w:val="28"/>
        </w:rPr>
        <w:t>, музыкально-пластическом движении, импровизации, драматизации исполняемых произведений;</w:t>
      </w:r>
    </w:p>
    <w:p w:rsidR="00C46494" w:rsidRPr="00C46494" w:rsidRDefault="00C46494" w:rsidP="00C4649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Style w:val="a4"/>
          <w:rFonts w:ascii="Times New Roman" w:hAnsi="Times New Roman" w:cs="Times New Roman"/>
          <w:sz w:val="28"/>
          <w:szCs w:val="28"/>
        </w:rPr>
        <w:t xml:space="preserve">воспитание </w:t>
      </w:r>
      <w:r w:rsidRPr="00C46494">
        <w:rPr>
          <w:rFonts w:ascii="Times New Roman" w:hAnsi="Times New Roman" w:cs="Times New Roman"/>
          <w:sz w:val="28"/>
          <w:szCs w:val="28"/>
        </w:rPr>
        <w:t xml:space="preserve">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</w:t>
      </w:r>
      <w:proofErr w:type="spellStart"/>
      <w:proofErr w:type="gramStart"/>
      <w:r w:rsidRPr="00C46494">
        <w:rPr>
          <w:rFonts w:ascii="Times New Roman" w:hAnsi="Times New Roman" w:cs="Times New Roman"/>
          <w:sz w:val="28"/>
          <w:szCs w:val="28"/>
        </w:rPr>
        <w:t>высоко-художественной</w:t>
      </w:r>
      <w:proofErr w:type="spellEnd"/>
      <w:proofErr w:type="gramEnd"/>
      <w:r w:rsidRPr="00C46494">
        <w:rPr>
          <w:rFonts w:ascii="Times New Roman" w:hAnsi="Times New Roman" w:cs="Times New Roman"/>
          <w:sz w:val="28"/>
          <w:szCs w:val="28"/>
        </w:rPr>
        <w:t xml:space="preserve"> музыкой и музыкальному самообразованию; </w:t>
      </w:r>
      <w:proofErr w:type="spellStart"/>
      <w:r w:rsidRPr="00C46494">
        <w:rPr>
          <w:rFonts w:ascii="Times New Roman" w:hAnsi="Times New Roman" w:cs="Times New Roman"/>
          <w:sz w:val="28"/>
          <w:szCs w:val="28"/>
        </w:rPr>
        <w:t>слушательской</w:t>
      </w:r>
      <w:proofErr w:type="spellEnd"/>
      <w:r w:rsidRPr="00C46494">
        <w:rPr>
          <w:rFonts w:ascii="Times New Roman" w:hAnsi="Times New Roman" w:cs="Times New Roman"/>
          <w:sz w:val="28"/>
          <w:szCs w:val="28"/>
        </w:rPr>
        <w:t xml:space="preserve"> и исполнительской культуры учащихся.</w:t>
      </w:r>
      <w:r w:rsidRPr="00C46494">
        <w:rPr>
          <w:rStyle w:val="a4"/>
          <w:rFonts w:ascii="Times New Roman" w:hAnsi="Times New Roman" w:cs="Times New Roman"/>
          <w:sz w:val="28"/>
          <w:szCs w:val="28"/>
        </w:rPr>
        <w:t xml:space="preserve"> </w:t>
      </w:r>
      <w:r w:rsidRPr="00C46494">
        <w:rPr>
          <w:rFonts w:ascii="Times New Roman" w:hAnsi="Times New Roman" w:cs="Times New Roman"/>
          <w:sz w:val="28"/>
          <w:szCs w:val="28"/>
        </w:rPr>
        <w:t>  </w:t>
      </w:r>
    </w:p>
    <w:p w:rsidR="00C46494" w:rsidRPr="00C46494" w:rsidRDefault="00C46494" w:rsidP="00C46494">
      <w:pPr>
        <w:pStyle w:val="a3"/>
        <w:jc w:val="both"/>
        <w:rPr>
          <w:sz w:val="28"/>
          <w:szCs w:val="28"/>
        </w:rPr>
      </w:pPr>
      <w:r w:rsidRPr="00C46494">
        <w:rPr>
          <w:sz w:val="28"/>
          <w:szCs w:val="28"/>
        </w:rPr>
        <w:t> </w:t>
      </w:r>
      <w:r>
        <w:rPr>
          <w:sz w:val="28"/>
          <w:szCs w:val="28"/>
        </w:rPr>
        <w:tab/>
      </w:r>
      <w:proofErr w:type="gramStart"/>
      <w:r w:rsidRPr="00C46494">
        <w:rPr>
          <w:sz w:val="28"/>
          <w:szCs w:val="28"/>
        </w:rPr>
        <w:t xml:space="preserve">На основании требований  Государственного образовательного стандарта  2004 г. в содержании рабочей программы предполагается  реализовать актуальные в настоящее время </w:t>
      </w:r>
      <w:proofErr w:type="spellStart"/>
      <w:r w:rsidRPr="00C46494">
        <w:rPr>
          <w:sz w:val="28"/>
          <w:szCs w:val="28"/>
        </w:rPr>
        <w:t>компетентностный</w:t>
      </w:r>
      <w:proofErr w:type="spellEnd"/>
      <w:r w:rsidRPr="00C46494">
        <w:rPr>
          <w:sz w:val="28"/>
          <w:szCs w:val="28"/>
        </w:rPr>
        <w:t xml:space="preserve">, личностно-ориентированный, </w:t>
      </w:r>
      <w:proofErr w:type="spellStart"/>
      <w:r w:rsidRPr="00C46494">
        <w:rPr>
          <w:sz w:val="28"/>
          <w:szCs w:val="28"/>
        </w:rPr>
        <w:t>деятельностный</w:t>
      </w:r>
      <w:proofErr w:type="spellEnd"/>
      <w:r w:rsidRPr="00C46494">
        <w:rPr>
          <w:sz w:val="28"/>
          <w:szCs w:val="28"/>
        </w:rPr>
        <w:t xml:space="preserve">  подходы, которые определяют </w:t>
      </w:r>
      <w:r w:rsidRPr="00C46494">
        <w:rPr>
          <w:rStyle w:val="a4"/>
          <w:sz w:val="28"/>
          <w:szCs w:val="28"/>
        </w:rPr>
        <w:t>задачи обучения</w:t>
      </w:r>
      <w:r w:rsidRPr="00C46494">
        <w:rPr>
          <w:sz w:val="28"/>
          <w:szCs w:val="28"/>
        </w:rPr>
        <w:t>:</w:t>
      </w:r>
      <w:proofErr w:type="gramEnd"/>
    </w:p>
    <w:p w:rsidR="00C46494" w:rsidRPr="00C46494" w:rsidRDefault="00C46494" w:rsidP="00C4649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lastRenderedPageBreak/>
        <w:t>Приобретение знаний музыкальной культуры учащихся как неотъемлемой части их общей духовной культуры;</w:t>
      </w:r>
    </w:p>
    <w:p w:rsidR="00C46494" w:rsidRPr="00C46494" w:rsidRDefault="00C46494" w:rsidP="00C46494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Овладение способами музыкальной  деятельности в индивидуальных и коллективных формах работы (пение, слушание, игра на элементарных музыкальных инструментах, танцевально-пластическое движение, импровизация);</w:t>
      </w:r>
    </w:p>
    <w:p w:rsidR="00C46494" w:rsidRPr="00D10E5B" w:rsidRDefault="00C46494" w:rsidP="00C46494">
      <w:pPr>
        <w:numPr>
          <w:ilvl w:val="0"/>
          <w:numId w:val="2"/>
        </w:numPr>
        <w:spacing w:before="100" w:beforeAutospacing="1" w:after="100" w:afterAutospacing="1" w:line="240" w:lineRule="auto"/>
        <w:jc w:val="both"/>
      </w:pPr>
      <w:r w:rsidRPr="00C46494">
        <w:rPr>
          <w:rFonts w:ascii="Times New Roman" w:hAnsi="Times New Roman" w:cs="Times New Roman"/>
          <w:sz w:val="28"/>
          <w:szCs w:val="28"/>
        </w:rPr>
        <w:t>Освоение эмоционально-целостной, познавательной, информационн</w:t>
      </w:r>
      <w:proofErr w:type="gramStart"/>
      <w:r w:rsidRPr="00C4649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46494">
        <w:rPr>
          <w:rFonts w:ascii="Times New Roman" w:hAnsi="Times New Roman" w:cs="Times New Roman"/>
          <w:sz w:val="28"/>
          <w:szCs w:val="28"/>
        </w:rPr>
        <w:t xml:space="preserve"> коммуникативной, рефл</w:t>
      </w:r>
      <w:r w:rsidRPr="00D10E5B">
        <w:t>ексивной компетенций.</w:t>
      </w:r>
    </w:p>
    <w:p w:rsidR="00C46494" w:rsidRPr="00D10E5B" w:rsidRDefault="00C46494" w:rsidP="00C46494">
      <w:pPr>
        <w:pStyle w:val="a3"/>
        <w:ind w:firstLine="360"/>
        <w:jc w:val="both"/>
        <w:rPr>
          <w:sz w:val="28"/>
          <w:szCs w:val="28"/>
        </w:rPr>
      </w:pPr>
      <w:r w:rsidRPr="00D10E5B">
        <w:rPr>
          <w:sz w:val="28"/>
          <w:szCs w:val="28"/>
        </w:rPr>
        <w:t>Настоящая  рабочая программа учитывает возрастную специфику учащихся.</w:t>
      </w:r>
      <w:r w:rsidRPr="00D10E5B">
        <w:rPr>
          <w:sz w:val="28"/>
          <w:szCs w:val="28"/>
        </w:rPr>
        <w:br/>
        <w:t xml:space="preserve">Согласно действующему в </w:t>
      </w:r>
      <w:r>
        <w:rPr>
          <w:sz w:val="28"/>
          <w:szCs w:val="28"/>
        </w:rPr>
        <w:t xml:space="preserve">школе </w:t>
      </w:r>
      <w:r w:rsidRPr="00D10E5B">
        <w:rPr>
          <w:sz w:val="28"/>
          <w:szCs w:val="28"/>
        </w:rPr>
        <w:t>учебному плану раб</w:t>
      </w:r>
      <w:r>
        <w:rPr>
          <w:sz w:val="28"/>
          <w:szCs w:val="28"/>
        </w:rPr>
        <w:t xml:space="preserve">очая программа предусматривает </w:t>
      </w:r>
      <w:r w:rsidRPr="00D10E5B">
        <w:rPr>
          <w:sz w:val="28"/>
          <w:szCs w:val="28"/>
        </w:rPr>
        <w:t>____1____ час базисного учебного</w:t>
      </w:r>
      <w:r>
        <w:rPr>
          <w:sz w:val="28"/>
          <w:szCs w:val="28"/>
        </w:rPr>
        <w:t xml:space="preserve"> плана во вторых классах. </w:t>
      </w:r>
      <w:r w:rsidRPr="00D10E5B">
        <w:rPr>
          <w:sz w:val="28"/>
          <w:szCs w:val="28"/>
        </w:rPr>
        <w:t xml:space="preserve">В соответствии с этим реализуется типовая программа по музыке для общеобразовательных учреждений под руководством Д.Б. </w:t>
      </w:r>
      <w:proofErr w:type="spellStart"/>
      <w:r w:rsidRPr="00D10E5B">
        <w:rPr>
          <w:sz w:val="28"/>
          <w:szCs w:val="28"/>
        </w:rPr>
        <w:t>Кабалевского</w:t>
      </w:r>
      <w:proofErr w:type="spellEnd"/>
      <w:r w:rsidRPr="00D10E5B">
        <w:rPr>
          <w:sz w:val="28"/>
          <w:szCs w:val="28"/>
        </w:rPr>
        <w:t xml:space="preserve"> в объеме 3</w:t>
      </w:r>
      <w:r>
        <w:rPr>
          <w:sz w:val="28"/>
          <w:szCs w:val="28"/>
        </w:rPr>
        <w:t>4 часа</w:t>
      </w:r>
      <w:r w:rsidRPr="00D10E5B">
        <w:rPr>
          <w:sz w:val="28"/>
          <w:szCs w:val="28"/>
        </w:rPr>
        <w:t xml:space="preserve">. </w:t>
      </w:r>
      <w:r w:rsidRPr="00D10E5B">
        <w:rPr>
          <w:sz w:val="28"/>
          <w:szCs w:val="28"/>
        </w:rPr>
        <w:br/>
        <w:t xml:space="preserve">На основании примерных программ </w:t>
      </w:r>
      <w:proofErr w:type="spellStart"/>
      <w:r w:rsidRPr="00D10E5B">
        <w:rPr>
          <w:sz w:val="28"/>
          <w:szCs w:val="28"/>
        </w:rPr>
        <w:t>Минобрнауки</w:t>
      </w:r>
      <w:proofErr w:type="spellEnd"/>
      <w:r w:rsidRPr="00D10E5B">
        <w:rPr>
          <w:sz w:val="28"/>
          <w:szCs w:val="28"/>
        </w:rPr>
        <w:t xml:space="preserve"> РФ, содержащих требования к минимальному объему содержания образования по музыке и с учетом направленности классов реализуются программы следующих уровне</w:t>
      </w:r>
      <w:r>
        <w:rPr>
          <w:sz w:val="28"/>
          <w:szCs w:val="28"/>
        </w:rPr>
        <w:t xml:space="preserve">й: </w:t>
      </w:r>
      <w:proofErr w:type="gramStart"/>
      <w:r>
        <w:rPr>
          <w:sz w:val="28"/>
          <w:szCs w:val="28"/>
        </w:rPr>
        <w:t>базисный</w:t>
      </w:r>
      <w:proofErr w:type="gramEnd"/>
      <w:r>
        <w:rPr>
          <w:sz w:val="28"/>
          <w:szCs w:val="28"/>
        </w:rPr>
        <w:t xml:space="preserve"> во вторых классах. </w:t>
      </w:r>
      <w:r w:rsidRPr="00D10E5B">
        <w:rPr>
          <w:sz w:val="28"/>
          <w:szCs w:val="28"/>
        </w:rPr>
        <w:t xml:space="preserve">С учетом уровневой специфики классов выстроена система учебных занятий (уроков), спроектированы цели, задачи, ожидаемые результаты обучения (планируемые результаты), что представлено в схематической форме ниже. </w:t>
      </w:r>
      <w:r w:rsidRPr="00D10E5B">
        <w:rPr>
          <w:sz w:val="28"/>
          <w:szCs w:val="28"/>
        </w:rPr>
        <w:br/>
        <w:t xml:space="preserve">Основой </w:t>
      </w:r>
      <w:proofErr w:type="spellStart"/>
      <w:r w:rsidRPr="00D10E5B">
        <w:rPr>
          <w:sz w:val="28"/>
          <w:szCs w:val="28"/>
        </w:rPr>
        <w:t>целеполагания</w:t>
      </w:r>
      <w:proofErr w:type="spellEnd"/>
      <w:r w:rsidRPr="00D10E5B">
        <w:rPr>
          <w:sz w:val="28"/>
          <w:szCs w:val="28"/>
        </w:rPr>
        <w:t xml:space="preserve"> является  обновление требований к уровню подготовки выпускников в системе </w:t>
      </w:r>
      <w:r w:rsidRPr="00D10E5B">
        <w:rPr>
          <w:rStyle w:val="a5"/>
          <w:sz w:val="28"/>
          <w:szCs w:val="28"/>
        </w:rPr>
        <w:t xml:space="preserve">гуманитарного </w:t>
      </w:r>
      <w:r w:rsidRPr="00D10E5B">
        <w:rPr>
          <w:sz w:val="28"/>
          <w:szCs w:val="28"/>
        </w:rPr>
        <w:t>образования, отражающее важнейшую особенность педагогической концепции государ</w:t>
      </w:r>
      <w:r w:rsidRPr="00D10E5B">
        <w:rPr>
          <w:sz w:val="28"/>
          <w:szCs w:val="28"/>
        </w:rPr>
        <w:softHyphen/>
        <w:t xml:space="preserve">ственного стандарта— </w:t>
      </w:r>
      <w:proofErr w:type="gramStart"/>
      <w:r w:rsidRPr="00D10E5B">
        <w:rPr>
          <w:sz w:val="28"/>
          <w:szCs w:val="28"/>
        </w:rPr>
        <w:t>пе</w:t>
      </w:r>
      <w:proofErr w:type="gramEnd"/>
      <w:r w:rsidRPr="00D10E5B">
        <w:rPr>
          <w:sz w:val="28"/>
          <w:szCs w:val="28"/>
        </w:rPr>
        <w:t>реход от суммы «предметных результа</w:t>
      </w:r>
      <w:r w:rsidRPr="00D10E5B">
        <w:rPr>
          <w:sz w:val="28"/>
          <w:szCs w:val="28"/>
        </w:rPr>
        <w:softHyphen/>
        <w:t xml:space="preserve">тов» (то есть образовательных результатов, достигаемых в рамках отдельных учебных предметов) к </w:t>
      </w:r>
      <w:proofErr w:type="spellStart"/>
      <w:r w:rsidRPr="00D10E5B">
        <w:rPr>
          <w:sz w:val="28"/>
          <w:szCs w:val="28"/>
        </w:rPr>
        <w:t>межпредметным</w:t>
      </w:r>
      <w:proofErr w:type="spellEnd"/>
      <w:r w:rsidRPr="00D10E5B">
        <w:rPr>
          <w:sz w:val="28"/>
          <w:szCs w:val="28"/>
        </w:rPr>
        <w:t xml:space="preserve"> и интегративным результатам. Такие результаты предс</w:t>
      </w:r>
      <w:r w:rsidRPr="00D10E5B">
        <w:rPr>
          <w:sz w:val="28"/>
          <w:szCs w:val="28"/>
        </w:rPr>
        <w:softHyphen/>
        <w:t>тавляют собой обобщенные способы деятельности, которые отражают спе</w:t>
      </w:r>
      <w:r w:rsidRPr="00D10E5B">
        <w:rPr>
          <w:sz w:val="28"/>
          <w:szCs w:val="28"/>
        </w:rPr>
        <w:softHyphen/>
        <w:t xml:space="preserve">цифику не отдельных предметов, а ступеней общего образования. В государственном стандарте они зафиксированы как </w:t>
      </w:r>
      <w:r w:rsidRPr="00D10E5B">
        <w:rPr>
          <w:rStyle w:val="a5"/>
          <w:b/>
          <w:bCs/>
          <w:sz w:val="28"/>
          <w:szCs w:val="28"/>
        </w:rPr>
        <w:t>общие учебные умения, навыки и способы человеческой  деятель</w:t>
      </w:r>
      <w:r w:rsidRPr="00D10E5B">
        <w:rPr>
          <w:rStyle w:val="a5"/>
          <w:b/>
          <w:bCs/>
          <w:sz w:val="28"/>
          <w:szCs w:val="28"/>
        </w:rPr>
        <w:softHyphen/>
        <w:t>ности</w:t>
      </w:r>
      <w:r w:rsidRPr="00D10E5B">
        <w:rPr>
          <w:sz w:val="28"/>
          <w:szCs w:val="28"/>
        </w:rPr>
        <w:t xml:space="preserve">, что предполагает повышенное внимание  к развитию </w:t>
      </w:r>
      <w:proofErr w:type="spellStart"/>
      <w:r w:rsidRPr="00D10E5B">
        <w:rPr>
          <w:sz w:val="28"/>
          <w:szCs w:val="28"/>
        </w:rPr>
        <w:t>межпредметных</w:t>
      </w:r>
      <w:proofErr w:type="spellEnd"/>
      <w:r w:rsidRPr="00D10E5B">
        <w:rPr>
          <w:sz w:val="28"/>
          <w:szCs w:val="28"/>
        </w:rPr>
        <w:t xml:space="preserve"> связей курса музыки.</w:t>
      </w:r>
      <w:r w:rsidRPr="00D10E5B">
        <w:rPr>
          <w:sz w:val="28"/>
          <w:szCs w:val="28"/>
        </w:rPr>
        <w:br/>
        <w:t xml:space="preserve">Дидактическая модель обучения и педагогические средства  отражают модернизацию основ учебного процесса, их переориентацию на достижение конкретных  результатов в виде сформированных умений и навыков учащихся, обобщенных способов  деятельности. Формирование целостных представлений о </w:t>
      </w:r>
      <w:r w:rsidRPr="00D10E5B">
        <w:rPr>
          <w:rStyle w:val="a5"/>
          <w:sz w:val="28"/>
          <w:szCs w:val="28"/>
        </w:rPr>
        <w:t xml:space="preserve">музыке </w:t>
      </w:r>
      <w:r w:rsidRPr="00D10E5B">
        <w:rPr>
          <w:sz w:val="28"/>
          <w:szCs w:val="28"/>
        </w:rPr>
        <w:t>будет осущес</w:t>
      </w:r>
      <w:r w:rsidRPr="00D10E5B">
        <w:rPr>
          <w:sz w:val="28"/>
          <w:szCs w:val="28"/>
        </w:rPr>
        <w:softHyphen/>
        <w:t>твляться в ходе творческой деятельности учащихся на основе  личностного осмысления</w:t>
      </w:r>
      <w:r>
        <w:rPr>
          <w:sz w:val="28"/>
          <w:szCs w:val="28"/>
        </w:rPr>
        <w:t xml:space="preserve"> </w:t>
      </w:r>
      <w:r w:rsidRPr="00D10E5B">
        <w:rPr>
          <w:sz w:val="28"/>
          <w:szCs w:val="28"/>
        </w:rPr>
        <w:t xml:space="preserve">фактов и явлений в музыке. Особое внимание уделяется познавательной активности учащихся, их </w:t>
      </w:r>
      <w:proofErr w:type="spellStart"/>
      <w:r w:rsidRPr="00D10E5B">
        <w:rPr>
          <w:sz w:val="28"/>
          <w:szCs w:val="28"/>
        </w:rPr>
        <w:t>мотивированности</w:t>
      </w:r>
      <w:proofErr w:type="spellEnd"/>
      <w:r w:rsidRPr="00D10E5B">
        <w:rPr>
          <w:sz w:val="28"/>
          <w:szCs w:val="28"/>
        </w:rPr>
        <w:t xml:space="preserve"> к са</w:t>
      </w:r>
      <w:r w:rsidRPr="00D10E5B">
        <w:rPr>
          <w:sz w:val="28"/>
          <w:szCs w:val="28"/>
        </w:rPr>
        <w:softHyphen/>
        <w:t>мостоятельной учебной работе. Это предполагает все более широкое использование нет</w:t>
      </w:r>
      <w:r w:rsidRPr="00D10E5B">
        <w:rPr>
          <w:sz w:val="28"/>
          <w:szCs w:val="28"/>
        </w:rPr>
        <w:softHyphen/>
        <w:t xml:space="preserve">радиционных форм уроков, в том числе методики </w:t>
      </w:r>
      <w:r w:rsidRPr="00D10E5B">
        <w:rPr>
          <w:rStyle w:val="a5"/>
          <w:sz w:val="28"/>
          <w:szCs w:val="28"/>
        </w:rPr>
        <w:t>ролевых игр,  </w:t>
      </w:r>
      <w:proofErr w:type="spellStart"/>
      <w:r w:rsidRPr="00D10E5B">
        <w:rPr>
          <w:rStyle w:val="a5"/>
          <w:sz w:val="28"/>
          <w:szCs w:val="28"/>
        </w:rPr>
        <w:t>межпредметных</w:t>
      </w:r>
      <w:proofErr w:type="spellEnd"/>
      <w:r w:rsidRPr="00D10E5B">
        <w:rPr>
          <w:rStyle w:val="a5"/>
          <w:sz w:val="28"/>
          <w:szCs w:val="28"/>
        </w:rPr>
        <w:t xml:space="preserve">  интегрированных уроков.</w:t>
      </w:r>
      <w:r>
        <w:rPr>
          <w:sz w:val="28"/>
          <w:szCs w:val="28"/>
        </w:rPr>
        <w:t xml:space="preserve"> </w:t>
      </w:r>
      <w:r w:rsidRPr="00D10E5B">
        <w:rPr>
          <w:rStyle w:val="a5"/>
          <w:sz w:val="28"/>
          <w:szCs w:val="28"/>
        </w:rPr>
        <w:t xml:space="preserve">На ступени основной школы задачи </w:t>
      </w:r>
      <w:r w:rsidRPr="00D10E5B">
        <w:rPr>
          <w:sz w:val="28"/>
          <w:szCs w:val="28"/>
        </w:rPr>
        <w:t xml:space="preserve">учебных занятий (в схеме </w:t>
      </w:r>
      <w:proofErr w:type="gramStart"/>
      <w:r w:rsidRPr="00D10E5B">
        <w:rPr>
          <w:sz w:val="28"/>
          <w:szCs w:val="28"/>
        </w:rPr>
        <w:t>—</w:t>
      </w:r>
      <w:r w:rsidRPr="00D10E5B">
        <w:rPr>
          <w:sz w:val="28"/>
          <w:szCs w:val="28"/>
        </w:rPr>
        <w:lastRenderedPageBreak/>
        <w:t>п</w:t>
      </w:r>
      <w:proofErr w:type="gramEnd"/>
      <w:r w:rsidRPr="00D10E5B">
        <w:rPr>
          <w:sz w:val="28"/>
          <w:szCs w:val="28"/>
        </w:rPr>
        <w:t xml:space="preserve">ланируемый результат)  определены как закрепление </w:t>
      </w:r>
      <w:r w:rsidRPr="00D10E5B">
        <w:rPr>
          <w:rStyle w:val="a5"/>
          <w:sz w:val="28"/>
          <w:szCs w:val="28"/>
        </w:rPr>
        <w:t>умений</w:t>
      </w:r>
      <w:r w:rsidRPr="00D10E5B">
        <w:rPr>
          <w:sz w:val="28"/>
          <w:szCs w:val="28"/>
        </w:rPr>
        <w:t xml:space="preserve"> разделять процессы на этапы, звенья, выделять характерные причинно-след</w:t>
      </w:r>
      <w:r w:rsidRPr="00D10E5B">
        <w:rPr>
          <w:sz w:val="28"/>
          <w:szCs w:val="28"/>
        </w:rPr>
        <w:softHyphen/>
        <w:t>ственные связи, определять структуру объекта познания, значимые функциональные связи и отношения между частями целого, сравнивать, сопоставлять, классифициро</w:t>
      </w:r>
      <w:r w:rsidRPr="00D10E5B">
        <w:rPr>
          <w:sz w:val="28"/>
          <w:szCs w:val="28"/>
        </w:rPr>
        <w:softHyphen/>
        <w:t xml:space="preserve">вать, ранжировать объекты по одному или нескольким предложенным основаниям, критериям. Принципиальное значение в рамках курса приобретает </w:t>
      </w:r>
      <w:r w:rsidRPr="00D10E5B">
        <w:rPr>
          <w:rStyle w:val="a5"/>
          <w:sz w:val="28"/>
          <w:szCs w:val="28"/>
        </w:rPr>
        <w:t>умение</w:t>
      </w:r>
      <w:r w:rsidRPr="00D10E5B">
        <w:rPr>
          <w:sz w:val="28"/>
          <w:szCs w:val="28"/>
        </w:rPr>
        <w:t xml:space="preserve"> раз</w:t>
      </w:r>
      <w:r w:rsidRPr="00D10E5B">
        <w:rPr>
          <w:sz w:val="28"/>
          <w:szCs w:val="28"/>
        </w:rPr>
        <w:softHyphen/>
        <w:t>личать факты, мнения, дока</w:t>
      </w:r>
      <w:r>
        <w:rPr>
          <w:sz w:val="28"/>
          <w:szCs w:val="28"/>
        </w:rPr>
        <w:t xml:space="preserve">зательства, гипотезы, аксиомы. </w:t>
      </w:r>
      <w:r w:rsidRPr="00D10E5B">
        <w:rPr>
          <w:sz w:val="28"/>
          <w:szCs w:val="28"/>
        </w:rPr>
        <w:t>При выполнении творчес</w:t>
      </w:r>
      <w:r w:rsidRPr="00D10E5B">
        <w:rPr>
          <w:sz w:val="28"/>
          <w:szCs w:val="28"/>
        </w:rPr>
        <w:softHyphen/>
        <w:t xml:space="preserve">ких работ (особенно в рамках </w:t>
      </w:r>
      <w:proofErr w:type="spellStart"/>
      <w:r w:rsidRPr="00D10E5B">
        <w:rPr>
          <w:sz w:val="28"/>
          <w:szCs w:val="28"/>
        </w:rPr>
        <w:t>предпрофильной</w:t>
      </w:r>
      <w:proofErr w:type="spellEnd"/>
      <w:r w:rsidRPr="00D10E5B">
        <w:rPr>
          <w:sz w:val="28"/>
          <w:szCs w:val="28"/>
        </w:rPr>
        <w:t xml:space="preserve"> подготовки) формируется </w:t>
      </w:r>
      <w:r w:rsidRPr="00D10E5B">
        <w:rPr>
          <w:rStyle w:val="a5"/>
          <w:sz w:val="28"/>
          <w:szCs w:val="28"/>
        </w:rPr>
        <w:t>умение</w:t>
      </w:r>
      <w:r w:rsidRPr="00D10E5B">
        <w:rPr>
          <w:sz w:val="28"/>
          <w:szCs w:val="28"/>
        </w:rPr>
        <w:t xml:space="preserve"> опреде</w:t>
      </w:r>
      <w:r w:rsidRPr="00D10E5B">
        <w:rPr>
          <w:sz w:val="28"/>
          <w:szCs w:val="28"/>
        </w:rPr>
        <w:softHyphen/>
        <w:t>лять адекватные способы решения учебной задачи на основе заданных алгоритмов, ком</w:t>
      </w:r>
      <w:r w:rsidRPr="00D10E5B">
        <w:rPr>
          <w:sz w:val="28"/>
          <w:szCs w:val="28"/>
        </w:rPr>
        <w:softHyphen/>
        <w:t>бинировать известные алгоритмы деятельности в ситуациях, не предполагающих стан</w:t>
      </w:r>
      <w:r w:rsidRPr="00D10E5B">
        <w:rPr>
          <w:sz w:val="28"/>
          <w:szCs w:val="28"/>
        </w:rPr>
        <w:softHyphen/>
        <w:t>дартного применения одного из них, мотивированно отказываться от образца деятель</w:t>
      </w:r>
      <w:r w:rsidRPr="00D10E5B">
        <w:rPr>
          <w:sz w:val="28"/>
          <w:szCs w:val="28"/>
        </w:rPr>
        <w:softHyphen/>
        <w:t>ности, искать оригинальные решения.</w:t>
      </w:r>
      <w:r w:rsidRPr="00D10E5B">
        <w:rPr>
          <w:sz w:val="28"/>
          <w:szCs w:val="28"/>
        </w:rPr>
        <w:br/>
        <w:t xml:space="preserve">Учащиеся должны приобрести </w:t>
      </w:r>
      <w:r w:rsidRPr="00D10E5B">
        <w:rPr>
          <w:rStyle w:val="a5"/>
          <w:sz w:val="28"/>
          <w:szCs w:val="28"/>
        </w:rPr>
        <w:t>умения</w:t>
      </w:r>
      <w:r w:rsidRPr="00D10E5B">
        <w:rPr>
          <w:sz w:val="28"/>
          <w:szCs w:val="28"/>
        </w:rPr>
        <w:t xml:space="preserve"> по фор</w:t>
      </w:r>
      <w:r w:rsidRPr="00D10E5B">
        <w:rPr>
          <w:sz w:val="28"/>
          <w:szCs w:val="28"/>
        </w:rPr>
        <w:softHyphen/>
        <w:t>мированию собственного алгоритма решения познавательных задач форму</w:t>
      </w:r>
      <w:r w:rsidRPr="00D10E5B">
        <w:rPr>
          <w:sz w:val="28"/>
          <w:szCs w:val="28"/>
        </w:rPr>
        <w:softHyphen/>
        <w:t>лировать проблему и цели своей работы, определять адекватные способы и методы реше</w:t>
      </w:r>
      <w:r w:rsidRPr="00D10E5B">
        <w:rPr>
          <w:sz w:val="28"/>
          <w:szCs w:val="28"/>
        </w:rPr>
        <w:softHyphen/>
        <w:t xml:space="preserve">ния задачи, прогнозировать ожидаемый результат и сопоставлять его с собственными </w:t>
      </w:r>
      <w:r w:rsidRPr="00D10E5B">
        <w:rPr>
          <w:rStyle w:val="a5"/>
          <w:sz w:val="28"/>
          <w:szCs w:val="28"/>
        </w:rPr>
        <w:t xml:space="preserve">музыкальными </w:t>
      </w:r>
      <w:r w:rsidRPr="00D10E5B">
        <w:rPr>
          <w:sz w:val="28"/>
          <w:szCs w:val="28"/>
        </w:rPr>
        <w:t xml:space="preserve">знаниями. </w:t>
      </w:r>
    </w:p>
    <w:p w:rsidR="00C46494" w:rsidRPr="00D10E5B" w:rsidRDefault="00C46494" w:rsidP="00C46494">
      <w:pPr>
        <w:pStyle w:val="a3"/>
        <w:jc w:val="both"/>
        <w:rPr>
          <w:sz w:val="28"/>
          <w:szCs w:val="28"/>
        </w:rPr>
      </w:pPr>
      <w:r w:rsidRPr="00D10E5B">
        <w:rPr>
          <w:sz w:val="28"/>
          <w:szCs w:val="28"/>
        </w:rPr>
        <w:t xml:space="preserve">Стандарт ориентирован на </w:t>
      </w:r>
      <w:r w:rsidRPr="00D10E5B">
        <w:rPr>
          <w:rStyle w:val="a5"/>
          <w:sz w:val="28"/>
          <w:szCs w:val="28"/>
        </w:rPr>
        <w:t>воспитание</w:t>
      </w:r>
      <w:r w:rsidRPr="00D10E5B">
        <w:rPr>
          <w:sz w:val="28"/>
          <w:szCs w:val="28"/>
        </w:rPr>
        <w:t xml:space="preserve"> школьника — гражданина и патриота России, развитие духовно-нравственного мира школь</w:t>
      </w:r>
      <w:r w:rsidRPr="00D10E5B">
        <w:rPr>
          <w:sz w:val="28"/>
          <w:szCs w:val="28"/>
        </w:rPr>
        <w:softHyphen/>
        <w:t>ника, е</w:t>
      </w:r>
      <w:r>
        <w:rPr>
          <w:sz w:val="28"/>
          <w:szCs w:val="28"/>
        </w:rPr>
        <w:t xml:space="preserve">го национального самосознания. </w:t>
      </w:r>
      <w:r w:rsidRPr="00D10E5B">
        <w:rPr>
          <w:sz w:val="28"/>
          <w:szCs w:val="28"/>
        </w:rPr>
        <w:t xml:space="preserve">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</w:t>
      </w:r>
    </w:p>
    <w:p w:rsidR="00C46494" w:rsidRPr="00C46494" w:rsidRDefault="00C46494" w:rsidP="00C4649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494">
        <w:rPr>
          <w:rFonts w:ascii="Times New Roman" w:hAnsi="Times New Roman" w:cs="Times New Roman"/>
          <w:sz w:val="28"/>
          <w:szCs w:val="28"/>
        </w:rPr>
        <w:t>Энциклопедия классической музыки (Композиторы, исполнители, произведения, инструменты, жанры и стили музыки, экскурсии, анимация, хронология, словарь терминов и викторина).</w:t>
      </w:r>
      <w:proofErr w:type="gramEnd"/>
    </w:p>
    <w:p w:rsidR="00C46494" w:rsidRPr="00C46494" w:rsidRDefault="00C46494" w:rsidP="00C4649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 xml:space="preserve">Энциклопедия Кирилла и </w:t>
      </w:r>
      <w:proofErr w:type="spellStart"/>
      <w:r w:rsidRPr="00C46494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Pr="00C46494">
        <w:rPr>
          <w:rFonts w:ascii="Times New Roman" w:hAnsi="Times New Roman" w:cs="Times New Roman"/>
          <w:sz w:val="28"/>
          <w:szCs w:val="28"/>
        </w:rPr>
        <w:t>.</w:t>
      </w:r>
    </w:p>
    <w:p w:rsidR="00C46494" w:rsidRPr="00C46494" w:rsidRDefault="00C46494" w:rsidP="00C46494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Интернет-ресурсы.</w:t>
      </w:r>
    </w:p>
    <w:p w:rsidR="00C46494" w:rsidRPr="00D10E5B" w:rsidRDefault="00C46494" w:rsidP="00C46494">
      <w:pPr>
        <w:pStyle w:val="a3"/>
        <w:jc w:val="both"/>
        <w:rPr>
          <w:sz w:val="28"/>
          <w:szCs w:val="28"/>
        </w:rPr>
      </w:pPr>
      <w:r w:rsidRPr="00D10E5B">
        <w:rPr>
          <w:sz w:val="28"/>
          <w:szCs w:val="28"/>
        </w:rPr>
        <w:t>Требования к уровню подготовки учащихся __2___ класса (базовый уровень)</w:t>
      </w:r>
      <w:r w:rsidRPr="00D10E5B">
        <w:rPr>
          <w:sz w:val="28"/>
          <w:szCs w:val="28"/>
        </w:rPr>
        <w:br/>
      </w:r>
      <w:r w:rsidRPr="00D10E5B">
        <w:rPr>
          <w:rStyle w:val="a5"/>
          <w:b/>
          <w:bCs/>
          <w:sz w:val="28"/>
          <w:szCs w:val="28"/>
        </w:rPr>
        <w:t>В результате изучения музыки ученик должен</w:t>
      </w:r>
      <w:r>
        <w:rPr>
          <w:sz w:val="28"/>
          <w:szCs w:val="28"/>
        </w:rPr>
        <w:t xml:space="preserve"> </w:t>
      </w:r>
      <w:r w:rsidRPr="00D10E5B">
        <w:rPr>
          <w:rStyle w:val="a4"/>
          <w:sz w:val="28"/>
          <w:szCs w:val="28"/>
        </w:rPr>
        <w:t>знать/понимать</w:t>
      </w:r>
    </w:p>
    <w:p w:rsidR="00C46494" w:rsidRPr="00C46494" w:rsidRDefault="00C46494" w:rsidP="00C4649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слова и мелодию Гимна России;</w:t>
      </w:r>
    </w:p>
    <w:p w:rsidR="00C46494" w:rsidRPr="00C46494" w:rsidRDefault="00C46494" w:rsidP="00C4649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смысл понятий: «композитор», «исполнитель», «слушатель»;</w:t>
      </w:r>
    </w:p>
    <w:p w:rsidR="00C46494" w:rsidRPr="00C46494" w:rsidRDefault="00C46494" w:rsidP="00C4649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названия изученных жанров и форм музыки;</w:t>
      </w:r>
    </w:p>
    <w:p w:rsidR="00C46494" w:rsidRPr="00C46494" w:rsidRDefault="00C46494" w:rsidP="00C4649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народные песни, музыкальные традиции родного края (праздники и обряды);</w:t>
      </w:r>
    </w:p>
    <w:p w:rsidR="00C46494" w:rsidRPr="00C46494" w:rsidRDefault="00C46494" w:rsidP="00C4649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lastRenderedPageBreak/>
        <w:t>названия изученных произведений и их авторов;</w:t>
      </w:r>
    </w:p>
    <w:p w:rsidR="00C46494" w:rsidRPr="00C46494" w:rsidRDefault="00C46494" w:rsidP="00C46494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наиболее популярные в России музыкальные инструменты; певческие голоса, виды оркестров и хоров;</w:t>
      </w:r>
    </w:p>
    <w:p w:rsidR="00C46494" w:rsidRPr="00C46494" w:rsidRDefault="00C46494" w:rsidP="00C46494">
      <w:pPr>
        <w:pStyle w:val="a3"/>
        <w:jc w:val="both"/>
        <w:rPr>
          <w:sz w:val="28"/>
          <w:szCs w:val="28"/>
        </w:rPr>
      </w:pPr>
      <w:r w:rsidRPr="00C46494">
        <w:rPr>
          <w:rStyle w:val="a4"/>
          <w:sz w:val="28"/>
          <w:szCs w:val="28"/>
        </w:rPr>
        <w:t>уметь</w:t>
      </w:r>
    </w:p>
    <w:p w:rsidR="00C46494" w:rsidRPr="00C46494" w:rsidRDefault="00C46494" w:rsidP="00C4649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узнавать изученные музыкальные произведения и называть имена их авторов;</w:t>
      </w:r>
    </w:p>
    <w:p w:rsidR="00C46494" w:rsidRPr="00C46494" w:rsidRDefault="00C46494" w:rsidP="00C4649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определять на слух основные жанры музыки (песня, танец и марш);</w:t>
      </w:r>
    </w:p>
    <w:p w:rsidR="00C46494" w:rsidRPr="00C46494" w:rsidRDefault="00C46494" w:rsidP="00C4649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6494">
        <w:rPr>
          <w:rFonts w:ascii="Times New Roman" w:hAnsi="Times New Roman" w:cs="Times New Roman"/>
          <w:sz w:val="28"/>
          <w:szCs w:val="28"/>
        </w:rPr>
        <w:t>определять и сравнивать характер, настроение и средства выразительности (мелодия, ритм, темп, тембр, динамика) в музыкальных произведениях (фрагментах);</w:t>
      </w:r>
      <w:proofErr w:type="gramEnd"/>
    </w:p>
    <w:p w:rsidR="00C46494" w:rsidRPr="00C46494" w:rsidRDefault="00C46494" w:rsidP="00C4649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передавать настроение музыки и его изменение: в пении, музыкально-пластическом движении, игре на элементарных музыкальных инструментах;</w:t>
      </w:r>
    </w:p>
    <w:p w:rsidR="00C46494" w:rsidRPr="00C46494" w:rsidRDefault="00C46494" w:rsidP="00C4649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исполнять вокальные произведения с сопровождением и без сопровождения;</w:t>
      </w:r>
    </w:p>
    <w:p w:rsidR="00C46494" w:rsidRPr="00C46494" w:rsidRDefault="00C46494" w:rsidP="00C46494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исполнять несколько народных и композиторских песен (по выбору учащегося);</w:t>
      </w:r>
    </w:p>
    <w:p w:rsidR="00C46494" w:rsidRPr="00C46494" w:rsidRDefault="00C46494" w:rsidP="00C46494">
      <w:pPr>
        <w:pStyle w:val="a3"/>
        <w:jc w:val="both"/>
        <w:rPr>
          <w:sz w:val="28"/>
          <w:szCs w:val="28"/>
        </w:rPr>
      </w:pPr>
      <w:r w:rsidRPr="00C46494">
        <w:rPr>
          <w:rStyle w:val="a4"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46494">
        <w:rPr>
          <w:sz w:val="28"/>
          <w:szCs w:val="28"/>
        </w:rPr>
        <w:t>для</w:t>
      </w:r>
      <w:proofErr w:type="gramEnd"/>
      <w:r w:rsidRPr="00C46494">
        <w:rPr>
          <w:sz w:val="28"/>
          <w:szCs w:val="28"/>
        </w:rPr>
        <w:t>:</w:t>
      </w:r>
    </w:p>
    <w:p w:rsidR="00C46494" w:rsidRPr="00C46494" w:rsidRDefault="00C46494" w:rsidP="00C4649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восприятия художественных образцов народной, классической и современной музыки;</w:t>
      </w:r>
    </w:p>
    <w:p w:rsidR="00C46494" w:rsidRPr="00C46494" w:rsidRDefault="00C46494" w:rsidP="00C4649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исполнения знакомых песен;</w:t>
      </w:r>
    </w:p>
    <w:p w:rsidR="00C46494" w:rsidRPr="00C46494" w:rsidRDefault="00C46494" w:rsidP="00C4649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участия в коллективном пении;</w:t>
      </w:r>
    </w:p>
    <w:p w:rsidR="00C46494" w:rsidRPr="00C46494" w:rsidRDefault="00C46494" w:rsidP="00C46494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6494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C46494">
        <w:rPr>
          <w:rFonts w:ascii="Times New Roman" w:hAnsi="Times New Roman" w:cs="Times New Roman"/>
          <w:sz w:val="28"/>
          <w:szCs w:val="28"/>
        </w:rPr>
        <w:t xml:space="preserve"> на элементарных музыкальных инструментах;</w:t>
      </w:r>
    </w:p>
    <w:p w:rsidR="00C46494" w:rsidRPr="00C46494" w:rsidRDefault="00C46494" w:rsidP="00C46494">
      <w:pPr>
        <w:pStyle w:val="a3"/>
        <w:jc w:val="both"/>
        <w:rPr>
          <w:sz w:val="28"/>
          <w:szCs w:val="28"/>
        </w:rPr>
      </w:pPr>
      <w:r w:rsidRPr="00C46494">
        <w:rPr>
          <w:rStyle w:val="a4"/>
          <w:sz w:val="28"/>
          <w:szCs w:val="28"/>
        </w:rPr>
        <w:t xml:space="preserve">способны решать следующие жизненно-практические задачи: </w:t>
      </w:r>
    </w:p>
    <w:p w:rsidR="00C46494" w:rsidRPr="00C46494" w:rsidRDefault="00C46494" w:rsidP="00C46494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восприятия художественных образов народной, классической и современной музыки;</w:t>
      </w:r>
    </w:p>
    <w:p w:rsidR="00C46494" w:rsidRPr="00C46494" w:rsidRDefault="00C46494" w:rsidP="00C46494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исполнения знакомых песен;</w:t>
      </w:r>
    </w:p>
    <w:p w:rsidR="00C46494" w:rsidRPr="00C46494" w:rsidRDefault="00C46494" w:rsidP="00C46494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участия в коллективном пении;</w:t>
      </w:r>
    </w:p>
    <w:p w:rsidR="00C46494" w:rsidRPr="00C46494" w:rsidRDefault="00C46494" w:rsidP="00C46494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6494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Pr="00C46494">
        <w:rPr>
          <w:rFonts w:ascii="Times New Roman" w:hAnsi="Times New Roman" w:cs="Times New Roman"/>
          <w:sz w:val="28"/>
          <w:szCs w:val="28"/>
        </w:rPr>
        <w:t xml:space="preserve"> на элементарных музыкальных инструментах;</w:t>
      </w:r>
    </w:p>
    <w:p w:rsidR="00C46494" w:rsidRDefault="00C46494" w:rsidP="00C46494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hAnsi="Times New Roman" w:cs="Times New Roman"/>
          <w:sz w:val="28"/>
          <w:szCs w:val="28"/>
        </w:rPr>
        <w:t>передачи музыкальных впечатлений пластическими, изобразительными средствами.</w:t>
      </w:r>
    </w:p>
    <w:p w:rsidR="00C46494" w:rsidRDefault="00C46494" w:rsidP="00C46494">
      <w:pPr>
        <w:numPr>
          <w:ilvl w:val="1"/>
          <w:numId w:val="7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3A04" w:rsidRPr="00C46494" w:rsidRDefault="00363A04" w:rsidP="00C46494">
      <w:pPr>
        <w:spacing w:before="100" w:beforeAutospacing="1" w:after="100" w:afterAutospacing="1" w:line="240" w:lineRule="auto"/>
        <w:ind w:left="1440"/>
        <w:jc w:val="center"/>
        <w:rPr>
          <w:rFonts w:ascii="Times New Roman" w:hAnsi="Times New Roman" w:cs="Times New Roman"/>
          <w:sz w:val="28"/>
          <w:szCs w:val="28"/>
        </w:rPr>
      </w:pPr>
      <w:r w:rsidRPr="00C464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>Учебно-тематический план для 2 класса (3</w:t>
      </w:r>
      <w:r w:rsidR="00FB1D22" w:rsidRPr="00C464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</w:t>
      </w:r>
      <w:r w:rsidRPr="00C4649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ч)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551"/>
        <w:gridCol w:w="1701"/>
        <w:gridCol w:w="1843"/>
        <w:gridCol w:w="2126"/>
        <w:gridCol w:w="2127"/>
        <w:gridCol w:w="1984"/>
        <w:gridCol w:w="2693"/>
      </w:tblGrid>
      <w:tr w:rsidR="00363A04" w:rsidRPr="00363A04" w:rsidTr="00ED4649">
        <w:tc>
          <w:tcPr>
            <w:tcW w:w="851" w:type="dxa"/>
            <w:vMerge w:val="restart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разделов/тем</w:t>
            </w:r>
          </w:p>
        </w:tc>
        <w:tc>
          <w:tcPr>
            <w:tcW w:w="3544" w:type="dxa"/>
            <w:gridSpan w:val="2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часов</w:t>
            </w:r>
          </w:p>
        </w:tc>
        <w:tc>
          <w:tcPr>
            <w:tcW w:w="6237" w:type="dxa"/>
            <w:gridSpan w:val="3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В том числе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2693" w:type="dxa"/>
            <w:vMerge w:val="restart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Количество часов на самостоятельное изучение (для учащихся вечерних групп)</w:t>
            </w:r>
          </w:p>
        </w:tc>
      </w:tr>
      <w:tr w:rsidR="00363A04" w:rsidRPr="00363A04" w:rsidTr="00ED4649">
        <w:tc>
          <w:tcPr>
            <w:tcW w:w="851" w:type="dxa"/>
            <w:vMerge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  <w:vMerge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программе</w:t>
            </w:r>
          </w:p>
        </w:tc>
        <w:tc>
          <w:tcPr>
            <w:tcW w:w="1843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 рабочей программе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лабораторные работы</w:t>
            </w:r>
          </w:p>
        </w:tc>
        <w:tc>
          <w:tcPr>
            <w:tcW w:w="2127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работы</w:t>
            </w:r>
          </w:p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2693" w:type="dxa"/>
            <w:vMerge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363A04" w:rsidRPr="00363A04" w:rsidTr="00ED4649">
        <w:tc>
          <w:tcPr>
            <w:tcW w:w="851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«Три кита» в музыке - песня, танец, марш. </w:t>
            </w:r>
          </w:p>
        </w:tc>
        <w:tc>
          <w:tcPr>
            <w:tcW w:w="170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63A04" w:rsidRPr="00363A04" w:rsidTr="00ED4649">
        <w:tc>
          <w:tcPr>
            <w:tcW w:w="8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чем говорит музыка.</w:t>
            </w:r>
          </w:p>
        </w:tc>
        <w:tc>
          <w:tcPr>
            <w:tcW w:w="170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63A04" w:rsidRPr="00363A04" w:rsidTr="00ED4649">
        <w:tc>
          <w:tcPr>
            <w:tcW w:w="8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Куда ведут нас «три кита».</w:t>
            </w:r>
          </w:p>
        </w:tc>
        <w:tc>
          <w:tcPr>
            <w:tcW w:w="170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126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363A04" w:rsidRPr="00363A04" w:rsidTr="00ED4649">
        <w:tc>
          <w:tcPr>
            <w:tcW w:w="8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1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 такое музыкальная речь.</w:t>
            </w:r>
          </w:p>
        </w:tc>
        <w:tc>
          <w:tcPr>
            <w:tcW w:w="1701" w:type="dxa"/>
            <w:vAlign w:val="center"/>
          </w:tcPr>
          <w:p w:rsidR="00363A04" w:rsidRPr="00363A04" w:rsidRDefault="00840FD5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843" w:type="dxa"/>
            <w:vAlign w:val="center"/>
          </w:tcPr>
          <w:p w:rsidR="00363A04" w:rsidRPr="00363A04" w:rsidRDefault="00840FD5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127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693" w:type="dxa"/>
            <w:vAlign w:val="center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494" w:rsidRDefault="00C4649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494" w:rsidRDefault="00C4649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494" w:rsidRDefault="00C4649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494" w:rsidRDefault="00C4649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494" w:rsidRDefault="00C4649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494" w:rsidRDefault="00C4649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494" w:rsidRDefault="00C4649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6494" w:rsidRDefault="00C46494" w:rsidP="00C4649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A04" w:rsidRPr="00363A04" w:rsidRDefault="00363A04" w:rsidP="00C46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 для 2 класса</w:t>
      </w:r>
    </w:p>
    <w:p w:rsidR="00363A04" w:rsidRPr="00363A04" w:rsidRDefault="00363A04" w:rsidP="00363A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1-я четверть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93"/>
        <w:gridCol w:w="850"/>
        <w:gridCol w:w="2268"/>
        <w:gridCol w:w="2852"/>
        <w:gridCol w:w="1684"/>
        <w:gridCol w:w="2552"/>
        <w:gridCol w:w="2126"/>
        <w:gridCol w:w="2551"/>
      </w:tblGrid>
      <w:tr w:rsidR="00363A04" w:rsidRPr="00363A04" w:rsidTr="00ED4649">
        <w:tc>
          <w:tcPr>
            <w:tcW w:w="993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Музыкальный материал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слушания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Тип урока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УУД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Песенный репертуар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деятельности учащихся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40FD5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02.09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Композитор, исполнитель, слушатель.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(Как услышать музыку)</w:t>
            </w: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«Итальянская полька»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Рахманинов,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«Марш» С.Прокофьев.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Вводный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понятия: композитор, исполнитель, слушатель, уметь различать их.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«Улыбка»,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«Голубой вагон»,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о дружбе».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FB1D22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09.09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Марш. (И муза вечная со мной)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«Встречный марш» С.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Чернецкий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«Футбольный марш» М.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Блантер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«Пионерский марш» (сигналы),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«Марш деревянных солдатиков», «Па-де-де» П.Чайковский,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Окуджава «Музыкант»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Познакомиться с музыкальным термином «Марш».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 берегу большой реки».</w:t>
            </w:r>
          </w:p>
        </w:tc>
        <w:tc>
          <w:tcPr>
            <w:tcW w:w="2551" w:type="dxa"/>
          </w:tcPr>
          <w:p w:rsid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  <w:p w:rsidR="00473B6D" w:rsidRPr="00363A04" w:rsidRDefault="00473B6D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FB1D22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16.09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Марш. </w:t>
            </w: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(Хоровод муз)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«Три варианта марша», «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Березонька», «Березка», « Во поле береза стояла», «Цыганочка»,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>«Хороводная»,  «Что ты белая береза» (Хворостовский)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отличать марш от других жанров музыки.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«Песня о друге».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8B017A" w:rsidP="00FB1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="00FB1D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.09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Танец.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(Повсюду музыка слышна)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«Вальс» из балета «Спящая красавица» П. Чайковский,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«Итальянская полька»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Рахманинов, Наигрыш «Ах, ты береза», «Веснянка».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Потешки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заклички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</w:t>
            </w:r>
            <w:proofErr w:type="spellEnd"/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Познакомиться с жанром танца.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«Песня о друге».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FB1D22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30.09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Танец.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(Душа музык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и-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мелодия)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«Вальс-шутка» Д. Шостакович,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«Танец молодого бегемота»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«Камаринская»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«Сладкая греза», «Па-де-де».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«Детский альбом» Бетховен,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«Колыбельная»     Г. Гладков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Научиться отличать танец среди разной музыки; продолжить изучение и расширить знания о жанре «танец».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«Смешной человечек».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DD32BE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07.10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Песня.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осени)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«Вальс цветов», «Октябрь» Чайковский; «Дождик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накрапывает», «Осень», «Песенка про дождик», «Капель», «Дождик».</w:t>
            </w:r>
            <w:proofErr w:type="gramEnd"/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Познакомиться с жанром «песня».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«Смешной человечек».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DD32BE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14.10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Киты встречаются вместе.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(Сочини музыку)</w:t>
            </w: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«Пусть всегда будет солнце»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Островский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</w:t>
            </w:r>
            <w:proofErr w:type="spellEnd"/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различать характер музыки.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песен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993" w:type="dxa"/>
          </w:tcPr>
          <w:p w:rsidR="00363A04" w:rsidRPr="00363A04" w:rsidRDefault="00DD32BE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Киты встречаются вместе.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(Азбука каждому нужна)</w:t>
            </w:r>
          </w:p>
        </w:tc>
        <w:tc>
          <w:tcPr>
            <w:tcW w:w="28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«Танец с кубками» из балета «Лебединое озеро»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П. Чайковский,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«Камаринская»</w:t>
            </w:r>
          </w:p>
        </w:tc>
        <w:tc>
          <w:tcPr>
            <w:tcW w:w="1684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552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отличия между маршевой, танцевальной и песенной музыкой.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«Я рисую море».</w:t>
            </w:r>
          </w:p>
        </w:tc>
        <w:tc>
          <w:tcPr>
            <w:tcW w:w="2551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2-я четверть</w:t>
      </w: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93"/>
        <w:gridCol w:w="850"/>
        <w:gridCol w:w="2379"/>
        <w:gridCol w:w="2673"/>
        <w:gridCol w:w="1547"/>
        <w:gridCol w:w="2615"/>
        <w:gridCol w:w="2126"/>
        <w:gridCol w:w="2693"/>
      </w:tblGrid>
      <w:tr w:rsidR="00363A04" w:rsidRPr="00363A04" w:rsidTr="00DD32BE">
        <w:trPr>
          <w:trHeight w:val="1664"/>
        </w:trPr>
        <w:tc>
          <w:tcPr>
            <w:tcW w:w="993" w:type="dxa"/>
          </w:tcPr>
          <w:p w:rsidR="00363A04" w:rsidRPr="00363A04" w:rsidRDefault="00D8415D" w:rsidP="00D841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11.11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37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«Три кита» в музыке.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(Музыкальная азбука)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«Веселая грустная», «Марш»                   Л. Бетховен,  «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До-ре-ми-фа-соль» (Веселая песенка нот) Островский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Научиться слушать музыку, понимать её настроение, замысел композитора.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на хрустальной лесенке».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DD32BE">
        <w:trPr>
          <w:trHeight w:val="235"/>
        </w:trPr>
        <w:tc>
          <w:tcPr>
            <w:tcW w:w="993" w:type="dxa"/>
          </w:tcPr>
          <w:p w:rsidR="00363A04" w:rsidRPr="00363A04" w:rsidRDefault="00D8415D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18.11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37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 выражает музыка?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(Музыкальные инструменты)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«Былинные наигрыши», «На горе калина», «Уж как по лугу» Локшин; «Музыкальная табакерка»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Лядов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Наигрыши: жалейка, рожок, гусли. Пастушья песенка -  «Камышинка дудочка», «Во кузнице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»-</w:t>
            </w:r>
            <w:proofErr w:type="spellStart"/>
            <w:proofErr w:type="gram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рнп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Научиться слушать музыку, понимать её настроение, замысел композитора.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«Дождь из хрусталя».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DD32BE">
        <w:trPr>
          <w:trHeight w:val="53"/>
        </w:trPr>
        <w:tc>
          <w:tcPr>
            <w:tcW w:w="993" w:type="dxa"/>
          </w:tcPr>
          <w:p w:rsidR="00363A04" w:rsidRPr="00363A04" w:rsidRDefault="00D8415D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25.11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37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Как музыка выражает черты характера человека.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(Садко)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«Три подружки», «Разные ребята»    Д.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,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«Песня Садко», «Колыбельная»,  «Хороводная»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из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оп. «Садко». «Пастушья песенка» из 5 части «Пасторальной симфонии»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Урок-игра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слышать, как музыка выражает различные черты человеческого характера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«Овечка».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DD32BE">
        <w:trPr>
          <w:trHeight w:val="53"/>
        </w:trPr>
        <w:tc>
          <w:tcPr>
            <w:tcW w:w="993" w:type="dxa"/>
          </w:tcPr>
          <w:p w:rsidR="00D8415D" w:rsidRDefault="00D8415D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63A04" w:rsidRPr="00D8415D" w:rsidRDefault="00D8415D" w:rsidP="00D8415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02.12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237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Как музыка выражает черты характера человека.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(Музыкальные инструменты)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«Труба и барабан»,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«Попутная песня» М. Глинка. Арфа, гусли - наигрыши. «Шутка» Бах; «Кукушка», «Мимолетность» (арфа), «Петя и волк» тема птички С. Прокофьев;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«Орфей и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Эвредика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Глюк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Урок-игра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понимать музыку; рисовать её в своём воображении.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«Котенок и щенок».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DD32BE">
        <w:trPr>
          <w:trHeight w:val="53"/>
        </w:trPr>
        <w:tc>
          <w:tcPr>
            <w:tcW w:w="993" w:type="dxa"/>
          </w:tcPr>
          <w:p w:rsidR="00363A04" w:rsidRPr="00363A04" w:rsidRDefault="00D8415D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09.12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237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Может ли музыка что-нибудь изображать? 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(Звучащие картины)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«Полюшко»           Л.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Книппер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муз. Материала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Урок-театр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понимать музыку; рисовать её в своём воображении.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«Котенок и щенок».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DD32BE">
        <w:trPr>
          <w:trHeight w:val="53"/>
        </w:trPr>
        <w:tc>
          <w:tcPr>
            <w:tcW w:w="993" w:type="dxa"/>
          </w:tcPr>
          <w:p w:rsidR="00363A04" w:rsidRPr="00363A04" w:rsidRDefault="00D8415D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16.12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237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Что музыка изображает?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(Разыграй песню)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«Утро в лесу», «Вечер»                  В. Салманов; «Танец» из оперы «Орфей и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Эвредика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Глюк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«Мимолетность» С. Прокофьев.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Урок-игра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средства музыкальной выразительности (мелодия, ритм, темп, тембр).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В лесу родилась елочка».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DD32BE">
        <w:trPr>
          <w:trHeight w:val="53"/>
        </w:trPr>
        <w:tc>
          <w:tcPr>
            <w:tcW w:w="993" w:type="dxa"/>
          </w:tcPr>
          <w:p w:rsidR="00363A04" w:rsidRPr="00363A04" w:rsidRDefault="00D8415D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23.12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237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Пришло Рождество, начинается торжество. </w:t>
            </w: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«Пришло рождество», «Зимняя сказка», «Рождество Христово» колядка, 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Щедрик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», 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Щедривка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», «Считалочка»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Бортнянский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;  «Тихая ночь» Груббер; дополнительные разные колядки.</w:t>
            </w:r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Урок-сказка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знания учащихся по пройденным темам.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«Маленькой елочке».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DD32BE">
        <w:trPr>
          <w:trHeight w:val="53"/>
        </w:trPr>
        <w:tc>
          <w:tcPr>
            <w:tcW w:w="993" w:type="dxa"/>
          </w:tcPr>
          <w:p w:rsidR="00363A04" w:rsidRPr="00363A04" w:rsidRDefault="00473B6D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13.01</w:t>
            </w:r>
          </w:p>
        </w:tc>
        <w:tc>
          <w:tcPr>
            <w:tcW w:w="850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237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Добрый праздник среди зимы.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7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«Песенка про елочку», «Дед Мороз», «Зимняя сказка», «Новогодняя хороводная», «Новый год»; «Щелкунчик», «Вальс снежных хлопьев», «Па-де-де», «Марш» П.Чайковский.</w:t>
            </w:r>
            <w:proofErr w:type="gramEnd"/>
          </w:p>
        </w:tc>
        <w:tc>
          <w:tcPr>
            <w:tcW w:w="1547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Урок-концерт</w:t>
            </w:r>
          </w:p>
        </w:tc>
        <w:tc>
          <w:tcPr>
            <w:tcW w:w="2615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Проверить знания учащихся по пройденным темам.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«Почему медведь зимой спит».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3-я четверть.</w:t>
      </w: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709"/>
        <w:gridCol w:w="2268"/>
        <w:gridCol w:w="2693"/>
        <w:gridCol w:w="1418"/>
        <w:gridCol w:w="2693"/>
        <w:gridCol w:w="2126"/>
        <w:gridCol w:w="2693"/>
      </w:tblGrid>
      <w:tr w:rsidR="00363A04" w:rsidRPr="00363A04" w:rsidTr="00ED4649">
        <w:tc>
          <w:tcPr>
            <w:tcW w:w="1276" w:type="dxa"/>
          </w:tcPr>
          <w:p w:rsidR="00363A04" w:rsidRPr="00363A04" w:rsidRDefault="00473B6D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Обобщение по темам полугодия.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и 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«Упрямый братишка»             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Д.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; «Семеро козлят»  М. Коваль; «Русский снег», «Песня о России», «Россия», «Россия-родина моя», «Родине», «Добрый день» Бабаев.</w:t>
            </w:r>
            <w:proofErr w:type="gramEnd"/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Ознакомление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Ввести ребят в мир большой музыки; познакомить с оперой.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о маме».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473B6D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«Сезам, откройся!»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(Поэт, </w:t>
            </w: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художник, композитор)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«Танец маленьких лебедей»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П. Чайковский;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«Полюшко» Л.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Книппер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; «Романс» Свиридов; «Пастораль»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Шнитке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 «Отче наш», «Добрый день» Пахмутова;  «Улица мира», «Утро» Никитина.</w:t>
            </w:r>
            <w:proofErr w:type="gramEnd"/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музыкальный термин опера, уметь определять ее.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о маме»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473B6D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03.02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песня?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утра)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Тема «Болтушки» из оперы;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Финал «Четвертой симфонии» П. Чайковский; «Песня утра весны и мира»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; «Утро» Григ. </w:t>
            </w:r>
            <w:proofErr w:type="gramEnd"/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Ввести ребят в мир большой музыки; познакомить с балетом.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«Солнечная капель».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473B6D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песня?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вечера)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«Вечер», «Утро в лесу», «Колыбельная» Салманов; «Перезвоны» Гаврилин; «Вечер» Чайковский. 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Ввести ребят в мир большой музыки; познакомить с симфонией. Знать музыкальный термин симфония, уметь определять ее в музыке.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«Солнечная капель».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473B6D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танец?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(Музыкальные </w:t>
            </w: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портреты)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«Вальс» из балета «Золушка»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Прокофьев; «Уж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как по мосту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мосточку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«Баба Яга» П. Чайковский; «Менуэт» Моцарт;  «Баба Яга» Ариэль.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Ввести ребят в мир большой музыки; познакомить с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концертом. Знать музыкальный термин концерт, уметь определять его в музыке.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«Бедный ежик».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A0142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02.03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танец?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(Разыграй сказку)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«Вальс», «Полночь» из балета «Золушка», «Неаполитанская песенка», «Неаполитанский танец»  из балета «Лебединое озеро»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«Баба Яга» . П. Чайковский.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Урок-игра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Уметь слышать звучание марша в опере, балете; выявлять различный характер марша.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«Здравствуйте, мамы планеты «Земля»».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A0142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16.03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Куда ведет нас марш?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 не молчали)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«Марш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Тореодора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«Марш»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балета «Щелкунчик»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Чайковский; «Сладкая греза» «Песня о маленьком трубаче» Окуджава; «Симфония № 2» Бородин; «Учил Суворов», 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Солдатушки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Научить слышать звучание марша в опере, балете; выявлять различный характер марша.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«Здравствуйте, мамы планеты «Земля»».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A0142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30.03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Музыкальные инструменты.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Гуно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», «Аве Мария», «Страсти по Матфею» (ария Матфея) И.С. Бах. 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различать музыкальные инструменты по внешнему виду и звучанию.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 похож на цветной луг»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A0142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06.04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Мамин праздник.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Колыбельные. 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слышать в музыке урока: тепло, нежность, ласку, доброту и чувство покоя.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«Гномик»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A0142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13.04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Обобщение по теме четверти.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Сцены из второго действия оперы «Волк и семеро козлят» 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Урок-концерт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основное средство музыкальной выразительности (мелодия).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«Гномик».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63A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4-я четверть.</w:t>
      </w:r>
    </w:p>
    <w:p w:rsidR="00363A04" w:rsidRPr="00363A04" w:rsidRDefault="00363A04" w:rsidP="00363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709"/>
        <w:gridCol w:w="2268"/>
        <w:gridCol w:w="2693"/>
        <w:gridCol w:w="1418"/>
        <w:gridCol w:w="2693"/>
        <w:gridCol w:w="2126"/>
        <w:gridCol w:w="2693"/>
      </w:tblGrid>
      <w:tr w:rsidR="00363A04" w:rsidRPr="00363A04" w:rsidTr="00ED4649">
        <w:tc>
          <w:tcPr>
            <w:tcW w:w="1276" w:type="dxa"/>
          </w:tcPr>
          <w:p w:rsidR="00363A04" w:rsidRPr="00363A04" w:rsidRDefault="00CA0142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20.04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речь.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(Музыкальные  инструменты)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«Сурок» Л. Бетховен;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«Зайчик дразнит медвежонка» Рамо Тамбурин; «Барабанщик», «Клавесин», «Марш» из балета «Щелкунчик»</w:t>
            </w:r>
            <w:r w:rsidRPr="00363A04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Чайковский; «Что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стоишь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качаясь»,</w:t>
            </w:r>
            <w:r w:rsidRPr="00363A04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lastRenderedPageBreak/>
              <w:t xml:space="preserve">«Кукушка»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Дакен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;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форт-но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Лютневая музыка.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Ознакомле</w:t>
            </w:r>
            <w:proofErr w:type="spellEnd"/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Усвоить следующие средства музыкальной выразительности: гармония, виды темпа, динамика.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«Гимн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Знайки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его друзей».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A0142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27.04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речь.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(Обобщающий урок)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«Веселая. Грустная»,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«Кот в сапогах и Белая кошечка»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балета «Спящая красавица» 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 Чайковский; Салманов «Утро»; «Вечер» Чайковский; Моцарт « Менуэт»; Григ «Утро»; Гаврилин «Перезвоны».</w:t>
            </w:r>
            <w:proofErr w:type="gramEnd"/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Знакомство с простейшими музыкальными формами: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 - частная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II – частная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III - частная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«Гимн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Знайки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его друзей».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A0142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04.05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Форма произведения.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(Музыка в цирке)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«Танец с кубками», «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Артистка цирка», «Выходной марш»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Кабалевский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(из к/ф. Клоуны);</w:t>
            </w:r>
            <w:r w:rsidRPr="00363A04"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  <w:t xml:space="preserve"> </w:t>
            </w:r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>«Галоп» Дунаевский.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  <w:t xml:space="preserve"> «Песенка о цирке», «Пони», «Розовый слон» «В цирке», «Веселый пони».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 простейшие музыкальные формы: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 - частная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II – частная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III - частная 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«Мир, в котором мы живем».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A0142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11.05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Песенный, танцевальный и маршевый характер.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(Дом, который звучит)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«Первая утрата» Р. Шуман;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«Вроде вальса» Н.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Мясковский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«Тема и вариация на марш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Дресслера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Л. Бетховен;  Чайковский «Марш из балета «Щелкунчик»; Щедрин «Конек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–Г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орбунок» (Иван на Дне); Глюк «Танец Орфей и </w:t>
            </w:r>
            <w:proofErr w:type="spell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Эвредика</w:t>
            </w:r>
            <w:proofErr w:type="spellEnd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Понять важность тембра как средство музыкальной выразительности.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«Мир, в котором мы живем».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A0142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18.05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Тембр.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(Дом, который звучит)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«Петя и волк» симфоническая сказка С. Прокофьев; Опера «Волк и семеро козлят» (2 фрагмент из мультфильма).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прослеживать соответствие музыкальных инструментов музыкальным образам в симфонической сказке.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«Песенка друзей».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A0142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25.05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Тембр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(Ничего на свете лучше  </w:t>
            </w:r>
            <w:proofErr w:type="gramStart"/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нету</w:t>
            </w:r>
            <w:proofErr w:type="gramEnd"/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…)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«Бременские музыканты» (10 фрагментов).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Беседа 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Узнавать три основных жанра (трёх  «китов») в музыке (песня, марш, танец), знать </w:t>
            </w: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основы музыкального искусства.</w:t>
            </w:r>
            <w:proofErr w:type="gramEnd"/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«Песенка друзей».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363A04" w:rsidRPr="00363A04" w:rsidTr="00ED4649">
        <w:tc>
          <w:tcPr>
            <w:tcW w:w="1276" w:type="dxa"/>
          </w:tcPr>
          <w:p w:rsidR="00363A04" w:rsidRPr="00363A04" w:rsidRDefault="00CA0142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26.05</w:t>
            </w:r>
          </w:p>
        </w:tc>
        <w:tc>
          <w:tcPr>
            <w:tcW w:w="709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226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Музыкальная викторина.</w:t>
            </w:r>
          </w:p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«Петя и волк» С. Прокофьев.</w:t>
            </w:r>
          </w:p>
        </w:tc>
        <w:tc>
          <w:tcPr>
            <w:tcW w:w="1418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запоминать музыкальные произведения с помощью ассоциаций и угадывать их без названия.</w:t>
            </w:r>
          </w:p>
        </w:tc>
        <w:tc>
          <w:tcPr>
            <w:tcW w:w="2126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«Весенняя шуточная».</w:t>
            </w:r>
          </w:p>
        </w:tc>
        <w:tc>
          <w:tcPr>
            <w:tcW w:w="2693" w:type="dxa"/>
          </w:tcPr>
          <w:p w:rsidR="00363A04" w:rsidRPr="00363A04" w:rsidRDefault="00363A0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3A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  <w:tr w:rsidR="00C46494" w:rsidRPr="00363A04" w:rsidTr="00ED4649">
        <w:tc>
          <w:tcPr>
            <w:tcW w:w="1276" w:type="dxa"/>
          </w:tcPr>
          <w:p w:rsidR="00C46494" w:rsidRPr="00363A04" w:rsidRDefault="00CA0142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28.05</w:t>
            </w:r>
          </w:p>
        </w:tc>
        <w:tc>
          <w:tcPr>
            <w:tcW w:w="709" w:type="dxa"/>
          </w:tcPr>
          <w:p w:rsidR="00C46494" w:rsidRPr="00C46494" w:rsidRDefault="00C4649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  <w:r w:rsidRP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68" w:type="dxa"/>
          </w:tcPr>
          <w:p w:rsidR="00C46494" w:rsidRPr="00C46494" w:rsidRDefault="00C4649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тем года.</w:t>
            </w:r>
          </w:p>
        </w:tc>
        <w:tc>
          <w:tcPr>
            <w:tcW w:w="2693" w:type="dxa"/>
          </w:tcPr>
          <w:p w:rsidR="00C46494" w:rsidRPr="00C46494" w:rsidRDefault="00C4649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Слушание музыки по желанию учащихся и по выбору учителя</w:t>
            </w:r>
          </w:p>
        </w:tc>
        <w:tc>
          <w:tcPr>
            <w:tcW w:w="1418" w:type="dxa"/>
          </w:tcPr>
          <w:p w:rsidR="00C46494" w:rsidRPr="00C46494" w:rsidRDefault="00C4649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Урок-концерт</w:t>
            </w:r>
          </w:p>
        </w:tc>
        <w:tc>
          <w:tcPr>
            <w:tcW w:w="2693" w:type="dxa"/>
          </w:tcPr>
          <w:p w:rsidR="00C46494" w:rsidRPr="00C46494" w:rsidRDefault="00C4649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хорошо узнавать три жанра (трёх  «китов») в музыке (песня, марш, танец), знать основы музыкального искусства.</w:t>
            </w:r>
          </w:p>
        </w:tc>
        <w:tc>
          <w:tcPr>
            <w:tcW w:w="2126" w:type="dxa"/>
          </w:tcPr>
          <w:p w:rsidR="00C46494" w:rsidRPr="00C46494" w:rsidRDefault="00C4649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«Солнечные зайчики».</w:t>
            </w:r>
          </w:p>
        </w:tc>
        <w:tc>
          <w:tcPr>
            <w:tcW w:w="2693" w:type="dxa"/>
          </w:tcPr>
          <w:p w:rsidR="00C46494" w:rsidRPr="00C46494" w:rsidRDefault="00C46494" w:rsidP="00363A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64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Групповая, индивидуальная</w:t>
            </w:r>
          </w:p>
        </w:tc>
      </w:tr>
    </w:tbl>
    <w:p w:rsidR="000C1E7A" w:rsidRDefault="000C1E7A"/>
    <w:p w:rsidR="0047725D" w:rsidRDefault="0047725D"/>
    <w:p w:rsidR="0047725D" w:rsidRDefault="0047725D"/>
    <w:p w:rsidR="0047725D" w:rsidRDefault="0047725D"/>
    <w:p w:rsidR="0047725D" w:rsidRDefault="0047725D"/>
    <w:p w:rsidR="0047725D" w:rsidRDefault="0047725D"/>
    <w:p w:rsidR="0047725D" w:rsidRDefault="0047725D"/>
    <w:sectPr w:rsidR="0047725D" w:rsidSect="00363A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80575"/>
    <w:multiLevelType w:val="multilevel"/>
    <w:tmpl w:val="0A060C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0F2908"/>
    <w:multiLevelType w:val="multilevel"/>
    <w:tmpl w:val="B96CE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1750F7"/>
    <w:multiLevelType w:val="multilevel"/>
    <w:tmpl w:val="A0C2C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2647FA"/>
    <w:multiLevelType w:val="multilevel"/>
    <w:tmpl w:val="E7F8B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52F51"/>
    <w:multiLevelType w:val="multilevel"/>
    <w:tmpl w:val="DA42A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1EC0BA6"/>
    <w:multiLevelType w:val="multilevel"/>
    <w:tmpl w:val="60C0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34C475A"/>
    <w:multiLevelType w:val="multilevel"/>
    <w:tmpl w:val="2B98B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363A04"/>
    <w:rsid w:val="00026B55"/>
    <w:rsid w:val="00081538"/>
    <w:rsid w:val="000C1E7A"/>
    <w:rsid w:val="001B0CB7"/>
    <w:rsid w:val="00211C4C"/>
    <w:rsid w:val="00363A04"/>
    <w:rsid w:val="00473B6D"/>
    <w:rsid w:val="0047725D"/>
    <w:rsid w:val="00751315"/>
    <w:rsid w:val="00840FD5"/>
    <w:rsid w:val="00871FC8"/>
    <w:rsid w:val="008B017A"/>
    <w:rsid w:val="008F55F6"/>
    <w:rsid w:val="00C46494"/>
    <w:rsid w:val="00CA0142"/>
    <w:rsid w:val="00D8415D"/>
    <w:rsid w:val="00D96ABF"/>
    <w:rsid w:val="00DA0269"/>
    <w:rsid w:val="00DD32BE"/>
    <w:rsid w:val="00E41195"/>
    <w:rsid w:val="00E758CA"/>
    <w:rsid w:val="00F55751"/>
    <w:rsid w:val="00FB1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CB7"/>
  </w:style>
  <w:style w:type="paragraph" w:styleId="1">
    <w:name w:val="heading 1"/>
    <w:basedOn w:val="a"/>
    <w:link w:val="10"/>
    <w:qFormat/>
    <w:rsid w:val="00C4649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649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rsid w:val="00C464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C46494"/>
    <w:rPr>
      <w:b/>
      <w:bCs/>
    </w:rPr>
  </w:style>
  <w:style w:type="character" w:styleId="a5">
    <w:name w:val="Emphasis"/>
    <w:qFormat/>
    <w:rsid w:val="00C4649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17</Pages>
  <Words>2838</Words>
  <Characters>16180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SPecialiST</cp:lastModifiedBy>
  <cp:revision>10</cp:revision>
  <dcterms:created xsi:type="dcterms:W3CDTF">2018-09-02T02:24:00Z</dcterms:created>
  <dcterms:modified xsi:type="dcterms:W3CDTF">2019-09-24T22:59:00Z</dcterms:modified>
</cp:coreProperties>
</file>